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4" w:rsidRDefault="004E4A74" w:rsidP="004E4A74">
      <w:pPr>
        <w:jc w:val="both"/>
        <w:rPr>
          <w:lang w:val="uk-UA"/>
        </w:rPr>
      </w:pPr>
    </w:p>
    <w:p w:rsidR="004E4A74" w:rsidRDefault="004E4A74" w:rsidP="004E4A74">
      <w:pPr>
        <w:jc w:val="both"/>
        <w:rPr>
          <w:lang w:val="uk-UA"/>
        </w:rPr>
      </w:pPr>
    </w:p>
    <w:p w:rsidR="004E4A74" w:rsidRDefault="004E4A74" w:rsidP="004E4A74">
      <w:pPr>
        <w:jc w:val="both"/>
        <w:rPr>
          <w:lang w:val="uk-UA"/>
        </w:rPr>
      </w:pPr>
    </w:p>
    <w:p w:rsidR="007D21DE" w:rsidRPr="004E4A74" w:rsidRDefault="004E4A74" w:rsidP="004E4A74">
      <w:pPr>
        <w:jc w:val="both"/>
        <w:rPr>
          <w:sz w:val="32"/>
          <w:szCs w:val="32"/>
          <w:lang w:val="uk-UA"/>
        </w:rPr>
      </w:pPr>
      <w:r w:rsidRPr="004E4A74">
        <w:rPr>
          <w:sz w:val="32"/>
          <w:szCs w:val="32"/>
          <w:lang w:val="uk-UA"/>
        </w:rPr>
        <w:t>Відповідно до свідоцтва про атестацію аварійно – рятувальної служби №389 від 05.05.2021р. дозволяється організовувати і проводити аварійно – рятувальні та інші невідкладні роботи згідно з такими кодами: 30610,30630,30640,30680: виконання водолазних робіт ІІІ групи спеціалізації  (рятувальні водолазні роботи; обстеження та очистка дна водних об’єктів для масового відпочинку).</w:t>
      </w:r>
    </w:p>
    <w:sectPr w:rsidR="007D21DE" w:rsidRPr="004E4A74" w:rsidSect="007D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74"/>
    <w:rsid w:val="004E4A74"/>
    <w:rsid w:val="007D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Krokoz™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2021-10-26T07:39:00Z</dcterms:created>
  <dcterms:modified xsi:type="dcterms:W3CDTF">2021-10-26T07:49:00Z</dcterms:modified>
</cp:coreProperties>
</file>