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ind w:firstLine="709"/>
        <w:jc w:val="center"/>
        <w:rPr>
          <w:rFonts w:ascii="Times New Roman" w:hAnsi="Times New Roman"/>
          <w:color w:val="000000"/>
          <w:sz w:val="28"/>
          <w:szCs w:val="28"/>
        </w:rPr>
      </w:pPr>
      <w:r>
        <w:rPr>
          <w:rFonts w:eastAsia="Calibri" w:cs="Times New Roman" w:ascii="Times New Roman" w:hAnsi="Times New Roman"/>
          <w:b/>
          <w:color w:val="000000"/>
          <w:sz w:val="28"/>
          <w:szCs w:val="28"/>
          <w:lang w:eastAsia="uk-UA"/>
        </w:rPr>
        <w:t xml:space="preserve">ЦНАП звіт за 2026 </w:t>
      </w:r>
      <w:r>
        <w:rPr>
          <w:rFonts w:eastAsia="Times New Roman" w:cs="Times New Roman" w:ascii="Times New Roman" w:hAnsi="Times New Roman"/>
          <w:b/>
          <w:color w:val="000000"/>
          <w:sz w:val="28"/>
          <w:szCs w:val="28"/>
          <w:lang w:eastAsia="uk-UA"/>
        </w:rPr>
        <w:t>рік І півріччя</w:t>
      </w:r>
    </w:p>
    <w:p>
      <w:pPr>
        <w:pStyle w:val="Normal"/>
        <w:spacing w:lineRule="auto" w:line="240" w:before="0" w:after="0"/>
        <w:ind w:firstLine="709"/>
        <w:jc w:val="both"/>
        <w:rPr>
          <w:rFonts w:ascii="Times New Roman" w:hAnsi="Times New Roman" w:eastAsia="Times New Roman" w:cs="Times New Roman"/>
          <w:b/>
          <w:color w:val="000000"/>
          <w:sz w:val="28"/>
          <w:szCs w:val="28"/>
          <w:lang w:eastAsia="uk-UA"/>
        </w:rPr>
      </w:pPr>
      <w:r>
        <w:rPr>
          <w:rFonts w:eastAsia="Times New Roman" w:cs="Times New Roman" w:ascii="Times New Roman" w:hAnsi="Times New Roman"/>
          <w:b/>
          <w:color w:val="000000"/>
          <w:sz w:val="28"/>
          <w:szCs w:val="28"/>
          <w:lang w:eastAsia="uk-UA"/>
        </w:rPr>
      </w:r>
      <w:bookmarkStart w:id="0" w:name="_GoBack"/>
      <w:bookmarkEnd w:id="0"/>
    </w:p>
    <w:p>
      <w:pPr>
        <w:pStyle w:val="NoSpacing"/>
        <w:ind w:firstLine="709"/>
        <w:jc w:val="both"/>
        <w:rPr>
          <w:rFonts w:ascii="Times New Roman" w:hAnsi="Times New Roman"/>
          <w:color w:val="000000"/>
          <w:sz w:val="28"/>
          <w:szCs w:val="28"/>
        </w:rPr>
      </w:pPr>
      <w:bookmarkStart w:id="1" w:name="_Hlk30401703"/>
      <w:bookmarkEnd w:id="1"/>
      <w:r>
        <w:rPr>
          <w:rFonts w:ascii="Times New Roman" w:hAnsi="Times New Roman"/>
          <w:bCs/>
          <w:color w:val="000000"/>
          <w:sz w:val="28"/>
          <w:szCs w:val="28"/>
        </w:rPr>
        <w:t>Відповідно до Закону України «Про адміністративні послуги» у виконавчому комітеті Славутської міської ради з 01.01.2014 року функціонує Центр надання адміністративних послуг виконавчого комітету Славутської міської ради, який знаходиться за адресою: м. Славута, вул. Миру, 102</w:t>
      </w:r>
      <w:r>
        <w:rPr>
          <w:rFonts w:ascii="Times New Roman" w:hAnsi="Times New Roman"/>
          <w:bCs/>
          <w:iCs/>
          <w:color w:val="000000"/>
          <w:sz w:val="28"/>
          <w:szCs w:val="28"/>
        </w:rPr>
        <w:t>.</w:t>
      </w:r>
    </w:p>
    <w:p>
      <w:pPr>
        <w:pStyle w:val="NoSpacing"/>
        <w:ind w:firstLine="709"/>
        <w:jc w:val="both"/>
        <w:rPr>
          <w:rFonts w:ascii="Times New Roman" w:hAnsi="Times New Roman"/>
          <w:color w:val="000000"/>
          <w:sz w:val="28"/>
          <w:szCs w:val="28"/>
        </w:rPr>
      </w:pPr>
      <w:r>
        <w:rPr>
          <w:rFonts w:ascii="Times New Roman" w:hAnsi="Times New Roman"/>
          <w:bCs/>
          <w:color w:val="000000"/>
          <w:spacing w:val="-4"/>
          <w:sz w:val="28"/>
          <w:szCs w:val="28"/>
        </w:rPr>
        <w:t xml:space="preserve">Перелік адміністративних послуг, що надаються через Центр було </w:t>
      </w:r>
      <w:r>
        <w:rPr>
          <w:rFonts w:ascii="Times New Roman" w:hAnsi="Times New Roman"/>
          <w:bCs/>
          <w:color w:val="000000"/>
          <w:spacing w:val="-4"/>
          <w:sz w:val="28"/>
          <w:szCs w:val="28"/>
          <w:shd w:fill="auto" w:val="clear"/>
        </w:rPr>
        <w:t>затверджено рішенням сесії Славутської міської ради від 28.06.202</w:t>
      </w:r>
      <w:r>
        <w:rPr>
          <w:rFonts w:eastAsia="Calibri" w:cs="Times New Roman" w:ascii="Times New Roman" w:hAnsi="Times New Roman"/>
          <w:bCs/>
          <w:color w:val="000000"/>
          <w:spacing w:val="-4"/>
          <w:kern w:val="0"/>
          <w:sz w:val="28"/>
          <w:szCs w:val="28"/>
          <w:shd w:fill="auto" w:val="clear"/>
          <w:lang w:val="uk-UA" w:eastAsia="en-US" w:bidi="ar-SA"/>
        </w:rPr>
        <w:t>4</w:t>
      </w:r>
      <w:r>
        <w:rPr>
          <w:rFonts w:ascii="Times New Roman" w:hAnsi="Times New Roman"/>
          <w:bCs/>
          <w:color w:val="000000"/>
          <w:spacing w:val="-4"/>
          <w:sz w:val="28"/>
          <w:szCs w:val="28"/>
          <w:shd w:fill="auto" w:val="clear"/>
        </w:rPr>
        <w:t xml:space="preserve"> року №</w:t>
      </w:r>
      <w:r>
        <w:rPr>
          <w:rFonts w:eastAsia="Calibri" w:cs="Times New Roman" w:ascii="Times New Roman" w:hAnsi="Times New Roman"/>
          <w:bCs/>
          <w:color w:val="000000"/>
          <w:spacing w:val="-4"/>
          <w:kern w:val="0"/>
          <w:sz w:val="28"/>
          <w:szCs w:val="28"/>
          <w:shd w:fill="auto" w:val="clear"/>
          <w:lang w:val="uk-UA" w:eastAsia="en-US" w:bidi="ar-SA"/>
        </w:rPr>
        <w:t>2-37/</w:t>
      </w:r>
      <w:r>
        <w:rPr>
          <w:rFonts w:ascii="Times New Roman" w:hAnsi="Times New Roman"/>
          <w:bCs/>
          <w:color w:val="000000"/>
          <w:spacing w:val="-4"/>
          <w:sz w:val="28"/>
          <w:szCs w:val="28"/>
          <w:shd w:fill="auto" w:val="clear"/>
        </w:rPr>
        <w:t xml:space="preserve">2024 в новій редакції зі змінами. На даний час в перелік входить </w:t>
      </w:r>
      <w:r>
        <w:rPr>
          <w:rFonts w:eastAsia="Calibri" w:cs="Times New Roman" w:ascii="Times New Roman" w:hAnsi="Times New Roman"/>
          <w:bCs/>
          <w:color w:val="000000"/>
          <w:spacing w:val="-4"/>
          <w:sz w:val="28"/>
          <w:szCs w:val="28"/>
          <w:shd w:fill="auto" w:val="clear"/>
        </w:rPr>
        <w:t>3</w:t>
      </w:r>
      <w:r>
        <w:rPr>
          <w:rFonts w:eastAsia="Calibri" w:cs="Times New Roman" w:ascii="Times New Roman" w:hAnsi="Times New Roman"/>
          <w:bCs/>
          <w:color w:val="000000"/>
          <w:spacing w:val="-4"/>
          <w:kern w:val="0"/>
          <w:sz w:val="28"/>
          <w:szCs w:val="28"/>
          <w:shd w:fill="auto" w:val="clear"/>
          <w:lang w:val="ru-RU" w:eastAsia="en-US" w:bidi="ar-SA"/>
        </w:rPr>
        <w:t>97</w:t>
      </w:r>
      <w:r>
        <w:rPr>
          <w:rFonts w:eastAsia="Calibri" w:cs="Times New Roman" w:ascii="Times New Roman" w:hAnsi="Times New Roman"/>
          <w:bCs/>
          <w:color w:val="000000"/>
          <w:spacing w:val="-4"/>
          <w:sz w:val="28"/>
          <w:szCs w:val="28"/>
          <w:shd w:fill="auto" w:val="clear"/>
        </w:rPr>
        <w:t xml:space="preserve"> </w:t>
      </w:r>
      <w:r>
        <w:rPr>
          <w:rFonts w:ascii="Times New Roman" w:hAnsi="Times New Roman"/>
          <w:bCs/>
          <w:color w:val="000000"/>
          <w:spacing w:val="-4"/>
          <w:sz w:val="28"/>
          <w:szCs w:val="28"/>
          <w:shd w:fill="auto" w:val="clear"/>
        </w:rPr>
        <w:t>послуг.</w:t>
      </w:r>
    </w:p>
    <w:p>
      <w:pPr>
        <w:pStyle w:val="Normal"/>
        <w:ind w:firstLine="426"/>
        <w:jc w:val="both"/>
        <w:rPr>
          <w:rFonts w:ascii="Times New Roman" w:hAnsi="Times New Roman"/>
          <w:color w:val="000000"/>
          <w:sz w:val="28"/>
          <w:szCs w:val="28"/>
        </w:rPr>
      </w:pPr>
      <w:r>
        <w:rPr>
          <w:rFonts w:ascii="Times New Roman" w:hAnsi="Times New Roman"/>
          <w:bCs/>
          <w:color w:val="000000"/>
          <w:sz w:val="28"/>
          <w:szCs w:val="28"/>
        </w:rPr>
        <w:t>Безперебійно працюють дві робочі станції з прийому та видачі паспортів громадянина України у формі ID-картки та біометричних закордонних паспортів, станція з видачі посвідчень водіїв та реєстрації транспортних засобів.</w:t>
      </w:r>
    </w:p>
    <w:p>
      <w:pPr>
        <w:pStyle w:val="Normal"/>
        <w:spacing w:lineRule="auto" w:line="252" w:before="0" w:after="160"/>
        <w:ind w:firstLine="567"/>
        <w:jc w:val="both"/>
        <w:rPr>
          <w:rFonts w:ascii="Times New Roman" w:hAnsi="Times New Roman"/>
          <w:sz w:val="28"/>
          <w:szCs w:val="28"/>
        </w:rPr>
      </w:pPr>
      <w:r>
        <w:rPr>
          <w:rFonts w:ascii="Times New Roman" w:hAnsi="Times New Roman"/>
          <w:sz w:val="28"/>
          <w:szCs w:val="28"/>
        </w:rPr>
        <w:t>Від початку війни ЦНАП безперебійно здійснює прийом та видачу документів заявникам.</w:t>
      </w:r>
    </w:p>
    <w:p>
      <w:pPr>
        <w:pStyle w:val="Normal"/>
        <w:ind w:firstLine="426"/>
        <w:jc w:val="both"/>
        <w:rPr>
          <w:rFonts w:ascii="Times New Roman" w:hAnsi="Times New Roman"/>
          <w:bCs/>
          <w:color w:val="000000"/>
          <w:sz w:val="28"/>
          <w:szCs w:val="28"/>
        </w:rPr>
      </w:pPr>
      <w:r>
        <w:rPr>
          <w:rFonts w:ascii="Times New Roman" w:hAnsi="Times New Roman"/>
          <w:bCs/>
          <w:color w:val="000000"/>
          <w:sz w:val="28"/>
          <w:szCs w:val="28"/>
        </w:rPr>
        <w:t>Адміністратори миттєво надають відомості з Єдиного державного реєстру ветеранів війни — надано 220 витягів.</w:t>
      </w:r>
    </w:p>
    <w:p>
      <w:pPr>
        <w:pStyle w:val="Normal"/>
        <w:spacing w:lineRule="auto" w:line="252" w:before="0" w:after="160"/>
        <w:ind w:firstLine="567"/>
        <w:jc w:val="both"/>
        <w:rPr>
          <w:rFonts w:ascii="Times New Roman" w:hAnsi="Times New Roman"/>
          <w:bCs/>
          <w:color w:val="000000"/>
          <w:sz w:val="28"/>
          <w:szCs w:val="28"/>
        </w:rPr>
      </w:pPr>
      <w:r>
        <w:rPr>
          <w:rFonts w:ascii="Times New Roman" w:hAnsi="Times New Roman"/>
          <w:bCs/>
          <w:color w:val="000000"/>
          <w:sz w:val="28"/>
          <w:szCs w:val="28"/>
        </w:rPr>
        <w:t xml:space="preserve">Протягом 1 півріччя 2026 року зареєстровано </w:t>
      </w:r>
      <w:r>
        <w:rPr>
          <w:rFonts w:eastAsia="Times New Roman" w:cs="Times New Roman" w:ascii="Times New Roman" w:hAnsi="Times New Roman"/>
          <w:bCs/>
          <w:color w:val="000000"/>
          <w:kern w:val="0"/>
          <w:sz w:val="28"/>
          <w:szCs w:val="28"/>
          <w:lang w:val="uk-UA" w:eastAsia="ru-RU" w:bidi="ar-SA"/>
        </w:rPr>
        <w:t>20</w:t>
      </w:r>
      <w:r>
        <w:rPr>
          <w:rFonts w:eastAsia="Times New Roman" w:cs="Times New Roman" w:ascii="Times New Roman" w:hAnsi="Times New Roman"/>
          <w:bCs/>
          <w:color w:val="000000"/>
          <w:sz w:val="28"/>
          <w:szCs w:val="28"/>
          <w:lang w:eastAsia="ru-RU"/>
        </w:rPr>
        <w:t xml:space="preserve"> </w:t>
      </w:r>
      <w:r>
        <w:rPr>
          <w:rFonts w:ascii="Times New Roman" w:hAnsi="Times New Roman"/>
          <w:bCs/>
          <w:color w:val="000000"/>
          <w:sz w:val="28"/>
          <w:szCs w:val="28"/>
        </w:rPr>
        <w:t xml:space="preserve">виїздів </w:t>
      </w:r>
      <w:r>
        <w:rPr>
          <w:rFonts w:eastAsia="Times New Roman" w:cs="Times New Roman" w:ascii="Times New Roman" w:hAnsi="Times New Roman"/>
          <w:bCs/>
          <w:color w:val="000000"/>
          <w:kern w:val="0"/>
          <w:sz w:val="28"/>
          <w:szCs w:val="28"/>
          <w:lang w:val="uk-UA" w:eastAsia="ru-RU" w:bidi="ar-SA"/>
        </w:rPr>
        <w:t>в режимі мобільного адміністратора</w:t>
      </w:r>
      <w:r>
        <w:rPr>
          <w:rFonts w:ascii="Times New Roman" w:hAnsi="Times New Roman"/>
          <w:bCs/>
          <w:color w:val="000000"/>
          <w:sz w:val="28"/>
          <w:szCs w:val="28"/>
          <w:lang w:val="uk-UA"/>
        </w:rPr>
        <w:t xml:space="preserve"> для маломобільних верств населення.</w:t>
      </w:r>
    </w:p>
    <w:p>
      <w:pPr>
        <w:pStyle w:val="Normal"/>
        <w:spacing w:lineRule="auto" w:line="252" w:before="0" w:after="160"/>
        <w:ind w:firstLine="567"/>
        <w:jc w:val="both"/>
        <w:rPr/>
      </w:pPr>
      <w:r>
        <w:rPr>
          <w:rFonts w:ascii="Times New Roman" w:hAnsi="Times New Roman"/>
          <w:bCs/>
          <w:color w:val="000000"/>
          <w:sz w:val="28"/>
          <w:szCs w:val="28"/>
          <w:u w:val="none"/>
          <w:lang w:val="uk-UA"/>
        </w:rPr>
        <w:t xml:space="preserve">За 1 півріччя 2026 року адміністраторами прийнято та оформлено 823  </w:t>
      </w:r>
      <w:hyperlink r:id="rId2">
        <w:r>
          <w:rPr>
            <w:rStyle w:val="Hyperlink"/>
            <w:rFonts w:ascii="Times New Roman" w:hAnsi="Times New Roman"/>
            <w:b w:val="false"/>
            <w:i w:val="false"/>
            <w:caps w:val="false"/>
            <w:smallCaps w:val="false"/>
            <w:strike w:val="false"/>
            <w:dstrike w:val="false"/>
            <w:color w:val="000000"/>
            <w:spacing w:val="0"/>
            <w:sz w:val="28"/>
            <w:szCs w:val="28"/>
            <w:u w:val="none"/>
            <w:effect w:val="none"/>
            <w:shd w:fill="F9F9F9" w:val="clear"/>
          </w:rPr>
          <w:t>відстрочки від призову на військову службу під час мобілізації, на особливий період</w:t>
        </w:r>
      </w:hyperlink>
    </w:p>
    <w:p>
      <w:pPr>
        <w:pStyle w:val="Normal"/>
        <w:spacing w:lineRule="auto" w:line="252" w:before="0" w:after="160"/>
        <w:ind w:firstLine="567"/>
        <w:jc w:val="both"/>
        <w:rPr>
          <w:rFonts w:ascii="Times New Roman" w:hAnsi="Times New Roman"/>
          <w:color w:val="000000"/>
          <w:sz w:val="28"/>
          <w:szCs w:val="28"/>
        </w:rPr>
      </w:pPr>
      <w:bookmarkStart w:id="2" w:name="_Hlk30401927_копія_2"/>
      <w:bookmarkEnd w:id="2"/>
      <w:r>
        <w:rPr>
          <w:rFonts w:ascii="Times New Roman" w:hAnsi="Times New Roman"/>
          <w:color w:val="000000"/>
          <w:sz w:val="28"/>
          <w:szCs w:val="28"/>
        </w:rPr>
        <w:t xml:space="preserve">Станом на 30.06.2026 року в Центрі було зареєстровано та опрацьовано звернень за наданням адміністративних послуг – 9039, з них відмовлено – </w:t>
      </w:r>
      <w:r>
        <w:rPr>
          <w:rFonts w:eastAsia="Times New Roman" w:cs="Times New Roman" w:ascii="Times New Roman" w:hAnsi="Times New Roman"/>
          <w:color w:val="000000"/>
          <w:kern w:val="0"/>
          <w:sz w:val="28"/>
          <w:szCs w:val="28"/>
          <w:lang w:val="uk-UA" w:eastAsia="ru-RU" w:bidi="ar-SA"/>
        </w:rPr>
        <w:t>164</w:t>
      </w:r>
      <w:r>
        <w:rPr>
          <w:rFonts w:ascii="Times New Roman" w:hAnsi="Times New Roman"/>
          <w:color w:val="000000"/>
          <w:sz w:val="28"/>
          <w:szCs w:val="28"/>
        </w:rPr>
        <w:t xml:space="preserve">,  надано роз’яснення - </w:t>
      </w:r>
      <w:r>
        <w:rPr>
          <w:rFonts w:eastAsia="Times New Roman" w:cs="Times New Roman" w:ascii="Times New Roman" w:hAnsi="Times New Roman"/>
          <w:color w:val="000000"/>
          <w:kern w:val="0"/>
          <w:sz w:val="28"/>
          <w:szCs w:val="28"/>
          <w:lang w:val="uk-UA" w:eastAsia="ru-RU" w:bidi="ar-SA"/>
        </w:rPr>
        <w:t>185</w:t>
      </w:r>
      <w:r>
        <w:rPr>
          <w:rFonts w:ascii="Times New Roman" w:hAnsi="Times New Roman"/>
          <w:color w:val="000000"/>
          <w:sz w:val="28"/>
          <w:szCs w:val="28"/>
        </w:rPr>
        <w:t>, залишено без розгляду відповідно поданих заяв – 57 звернень.</w:t>
      </w:r>
    </w:p>
    <w:p>
      <w:pPr>
        <w:pStyle w:val="Normal"/>
        <w:ind w:firstLine="708"/>
        <w:jc w:val="both"/>
        <w:rPr>
          <w:rFonts w:ascii="Times New Roman" w:hAnsi="Times New Roman"/>
          <w:color w:val="000000"/>
          <w:sz w:val="28"/>
          <w:szCs w:val="28"/>
        </w:rPr>
      </w:pPr>
      <w:r>
        <w:rPr>
          <w:rFonts w:ascii="Times New Roman" w:hAnsi="Times New Roman"/>
          <w:bCs/>
          <w:color w:val="000000"/>
          <w:sz w:val="28"/>
          <w:szCs w:val="28"/>
        </w:rPr>
        <w:t>Письмові звернення та звернення, які приймаються шляхом особистого прийомів міського голови та його заступників, розглядаються відповідно до вимог чинного законодавства. Вживаються усі необхідні заходи для об'єктивного та кваліфікованого розгляду питань, які порушують у своїх зверненнях громадяни.</w:t>
      </w:r>
    </w:p>
    <w:p>
      <w:pPr>
        <w:pStyle w:val="Normal"/>
        <w:ind w:firstLine="708"/>
        <w:jc w:val="both"/>
        <w:rPr>
          <w:rFonts w:ascii="Times New Roman" w:hAnsi="Times New Roman"/>
          <w:color w:val="000000"/>
          <w:sz w:val="28"/>
          <w:szCs w:val="28"/>
        </w:rPr>
      </w:pPr>
      <w:r>
        <w:rPr>
          <w:rFonts w:ascii="Times New Roman" w:hAnsi="Times New Roman"/>
          <w:bCs/>
          <w:color w:val="000000"/>
          <w:sz w:val="28"/>
          <w:szCs w:val="28"/>
        </w:rPr>
        <w:t>Протягом 1 півріччя 2026 року до виконавчого комітету Славутської міської ради надійшло та опрацьовано 273 звернення від громадян.</w:t>
      </w:r>
    </w:p>
    <w:p>
      <w:pPr>
        <w:pStyle w:val="Normal"/>
        <w:ind w:firstLine="708"/>
        <w:jc w:val="both"/>
        <w:rPr>
          <w:rFonts w:ascii="Times New Roman" w:hAnsi="Times New Roman"/>
          <w:color w:val="000000"/>
          <w:sz w:val="28"/>
          <w:szCs w:val="28"/>
        </w:rPr>
      </w:pPr>
      <w:r>
        <w:rPr>
          <w:rFonts w:ascii="Times New Roman" w:hAnsi="Times New Roman"/>
          <w:bCs/>
          <w:color w:val="000000"/>
          <w:sz w:val="28"/>
          <w:szCs w:val="28"/>
        </w:rPr>
        <w:t>З Хмельницької обласно</w:t>
      </w:r>
      <w:r>
        <w:rPr>
          <w:rFonts w:eastAsia="Times New Roman" w:cs="Times New Roman" w:ascii="Times New Roman" w:hAnsi="Times New Roman"/>
          <w:bCs/>
          <w:color w:val="000000"/>
          <w:sz w:val="28"/>
          <w:szCs w:val="28"/>
          <w:lang w:eastAsia="ru-RU"/>
        </w:rPr>
        <w:t xml:space="preserve">ї військової адміністрації </w:t>
      </w:r>
      <w:r>
        <w:rPr>
          <w:rFonts w:ascii="Times New Roman" w:hAnsi="Times New Roman"/>
          <w:bCs/>
          <w:color w:val="000000"/>
          <w:sz w:val="28"/>
          <w:szCs w:val="28"/>
        </w:rPr>
        <w:t>надійшло 24 звернення громадян.</w:t>
      </w:r>
      <w:bookmarkStart w:id="3" w:name="_Hlk30401965"/>
      <w:bookmarkEnd w:id="3"/>
    </w:p>
    <w:p>
      <w:pPr>
        <w:pStyle w:val="Normal"/>
        <w:ind w:firstLine="567"/>
        <w:jc w:val="both"/>
        <w:rPr>
          <w:rFonts w:ascii="Times New Roman" w:hAnsi="Times New Roman"/>
          <w:color w:val="000000"/>
          <w:sz w:val="28"/>
          <w:szCs w:val="28"/>
        </w:rPr>
      </w:pPr>
      <w:r>
        <w:rPr>
          <w:rFonts w:ascii="Times New Roman" w:hAnsi="Times New Roman"/>
          <w:bCs/>
          <w:color w:val="000000"/>
          <w:sz w:val="28"/>
          <w:szCs w:val="28"/>
        </w:rPr>
        <w:t xml:space="preserve">Колективних звернень зареєстровано </w:t>
      </w:r>
      <w:r>
        <w:rPr>
          <w:rFonts w:eastAsia="Times New Roman" w:cs="Times New Roman" w:ascii="Times New Roman" w:hAnsi="Times New Roman"/>
          <w:bCs/>
          <w:color w:val="000000"/>
          <w:kern w:val="0"/>
          <w:sz w:val="28"/>
          <w:szCs w:val="28"/>
          <w:lang w:val="uk-UA" w:eastAsia="ru-RU" w:bidi="ar-SA"/>
        </w:rPr>
        <w:t>16</w:t>
      </w:r>
      <w:r>
        <w:rPr>
          <w:rFonts w:ascii="Times New Roman" w:hAnsi="Times New Roman"/>
          <w:bCs/>
          <w:color w:val="000000"/>
          <w:sz w:val="28"/>
          <w:szCs w:val="28"/>
        </w:rPr>
        <w:t xml:space="preserve"> (в них зібрано підписів 202</w:t>
      </w:r>
      <w:r>
        <w:rPr>
          <w:rFonts w:eastAsia="Times New Roman" w:cs="Times New Roman" w:ascii="Times New Roman" w:hAnsi="Times New Roman"/>
          <w:bCs/>
          <w:color w:val="000000"/>
          <w:sz w:val="28"/>
          <w:szCs w:val="28"/>
          <w:lang w:eastAsia="ru-RU"/>
        </w:rPr>
        <w:t xml:space="preserve"> </w:t>
      </w:r>
      <w:r>
        <w:rPr>
          <w:rFonts w:ascii="Times New Roman" w:hAnsi="Times New Roman"/>
          <w:bCs/>
          <w:color w:val="000000"/>
          <w:sz w:val="28"/>
          <w:szCs w:val="28"/>
        </w:rPr>
        <w:t>громадян).</w:t>
      </w:r>
    </w:p>
    <w:p>
      <w:pPr>
        <w:pStyle w:val="Normal"/>
        <w:ind w:firstLine="567"/>
        <w:jc w:val="both"/>
        <w:rPr>
          <w:rFonts w:ascii="Times New Roman" w:hAnsi="Times New Roman"/>
          <w:color w:val="000000"/>
          <w:sz w:val="28"/>
          <w:szCs w:val="28"/>
        </w:rPr>
      </w:pPr>
      <w:r>
        <w:rPr>
          <w:rFonts w:ascii="Times New Roman" w:hAnsi="Times New Roman"/>
          <w:bCs/>
          <w:color w:val="000000"/>
          <w:sz w:val="28"/>
          <w:szCs w:val="28"/>
        </w:rPr>
        <w:t xml:space="preserve">Запитів на публічну інформацію — 45. </w:t>
      </w:r>
    </w:p>
    <w:p>
      <w:pPr>
        <w:pStyle w:val="Normal"/>
        <w:ind w:firstLine="567"/>
        <w:jc w:val="both"/>
        <w:rPr>
          <w:rFonts w:ascii="Times New Roman" w:hAnsi="Times New Roman"/>
          <w:color w:val="000000"/>
          <w:sz w:val="28"/>
          <w:szCs w:val="28"/>
        </w:rPr>
      </w:pPr>
      <w:r>
        <w:rPr>
          <w:rFonts w:ascii="Times New Roman" w:hAnsi="Times New Roman"/>
          <w:bCs/>
          <w:color w:val="000000"/>
          <w:sz w:val="28"/>
          <w:szCs w:val="28"/>
        </w:rPr>
        <w:t xml:space="preserve">Звернень від учасників </w:t>
      </w:r>
      <w:r>
        <w:rPr>
          <w:rFonts w:eastAsia="Times New Roman" w:cs="Times New Roman" w:ascii="Times New Roman" w:hAnsi="Times New Roman"/>
          <w:bCs/>
          <w:color w:val="000000"/>
          <w:kern w:val="0"/>
          <w:sz w:val="28"/>
          <w:szCs w:val="28"/>
          <w:lang w:val="uk-UA" w:eastAsia="ru-RU" w:bidi="ar-SA"/>
        </w:rPr>
        <w:t>бойових дій</w:t>
      </w:r>
      <w:r>
        <w:rPr>
          <w:rFonts w:ascii="Times New Roman" w:hAnsi="Times New Roman"/>
          <w:bCs/>
          <w:color w:val="000000"/>
          <w:sz w:val="28"/>
          <w:szCs w:val="28"/>
        </w:rPr>
        <w:t xml:space="preserve">, які звертаються до Славутської міської ради, протягом звітного періоду зареєстровано </w:t>
      </w:r>
      <w:bookmarkStart w:id="4" w:name="_Hlk30401977_копія_1"/>
      <w:bookmarkEnd w:id="4"/>
      <w:r>
        <w:rPr>
          <w:rFonts w:ascii="Times New Roman" w:hAnsi="Times New Roman"/>
          <w:bCs/>
          <w:color w:val="000000"/>
          <w:sz w:val="28"/>
          <w:szCs w:val="28"/>
          <w:lang w:val="uk-UA"/>
        </w:rPr>
        <w:t>75.</w:t>
      </w:r>
    </w:p>
    <w:p>
      <w:pPr>
        <w:pStyle w:val="Normal"/>
        <w:ind w:firstLine="708"/>
        <w:jc w:val="both"/>
        <w:rPr>
          <w:rFonts w:ascii="Times New Roman" w:hAnsi="Times New Roman"/>
          <w:color w:val="000000"/>
          <w:sz w:val="28"/>
          <w:szCs w:val="28"/>
        </w:rPr>
      </w:pPr>
      <w:r>
        <w:rPr>
          <w:rFonts w:ascii="Times New Roman" w:hAnsi="Times New Roman"/>
          <w:bCs/>
          <w:color w:val="000000"/>
          <w:sz w:val="28"/>
          <w:szCs w:val="28"/>
        </w:rPr>
        <w:t>Протягом 1 півріччя 202</w:t>
      </w:r>
      <w:r>
        <w:rPr>
          <w:rFonts w:eastAsia="Times New Roman" w:cs="Times New Roman" w:ascii="Times New Roman" w:hAnsi="Times New Roman"/>
          <w:bCs/>
          <w:color w:val="000000"/>
          <w:kern w:val="0"/>
          <w:sz w:val="28"/>
          <w:szCs w:val="28"/>
          <w:lang w:val="uk-UA" w:eastAsia="ru-RU" w:bidi="ar-SA"/>
        </w:rPr>
        <w:t>6</w:t>
      </w:r>
      <w:r>
        <w:rPr>
          <w:rFonts w:ascii="Times New Roman" w:hAnsi="Times New Roman"/>
          <w:bCs/>
          <w:color w:val="000000"/>
          <w:sz w:val="28"/>
          <w:szCs w:val="28"/>
        </w:rPr>
        <w:t xml:space="preserve"> року особисто до міського голови звернулося </w:t>
      </w:r>
      <w:r>
        <w:rPr>
          <w:rFonts w:eastAsia="Times New Roman" w:cs="Times New Roman" w:ascii="Times New Roman" w:hAnsi="Times New Roman"/>
          <w:bCs/>
          <w:color w:val="000000"/>
          <w:kern w:val="0"/>
          <w:sz w:val="28"/>
          <w:szCs w:val="28"/>
          <w:lang w:val="uk-UA" w:eastAsia="ru-RU" w:bidi="ar-SA"/>
        </w:rPr>
        <w:t xml:space="preserve"> 28 </w:t>
      </w:r>
      <w:r>
        <w:rPr>
          <w:rFonts w:ascii="Times New Roman" w:hAnsi="Times New Roman"/>
          <w:bCs/>
          <w:color w:val="000000"/>
          <w:sz w:val="28"/>
          <w:szCs w:val="28"/>
        </w:rPr>
        <w:t>громадян, до заступників міського голови – 18 громадян.</w:t>
      </w:r>
      <w:bookmarkStart w:id="5" w:name="_Hlk30401988"/>
      <w:bookmarkEnd w:id="5"/>
    </w:p>
    <w:p>
      <w:pPr>
        <w:pStyle w:val="Normal"/>
        <w:jc w:val="both"/>
        <w:rPr>
          <w:rFonts w:ascii="Times New Roman" w:hAnsi="Times New Roman"/>
          <w:color w:val="000000"/>
          <w:sz w:val="28"/>
          <w:szCs w:val="28"/>
        </w:rPr>
      </w:pPr>
      <w:r>
        <w:rPr>
          <w:rFonts w:ascii="Times New Roman" w:hAnsi="Times New Roman"/>
          <w:bCs/>
          <w:color w:val="000000"/>
          <w:sz w:val="28"/>
          <w:szCs w:val="28"/>
          <w:shd w:fill="auto" w:val="clear"/>
        </w:rPr>
        <w:tab/>
      </w:r>
      <w:bookmarkStart w:id="6" w:name="_Hlk30401886_копія_1"/>
      <w:bookmarkStart w:id="7" w:name="_Hlk30401754_копія_1"/>
      <w:r>
        <w:rPr>
          <w:rFonts w:ascii="Times New Roman" w:hAnsi="Times New Roman"/>
          <w:sz w:val="28"/>
          <w:szCs w:val="28"/>
        </w:rPr>
        <w:t>Загалом за платні адміністративні послуги поступило 898918,68 гривень за звітний період.</w:t>
      </w:r>
      <w:bookmarkEnd w:id="6"/>
      <w:bookmarkEnd w:id="7"/>
    </w:p>
    <w:p>
      <w:pPr>
        <w:pStyle w:val="Normal"/>
        <w:spacing w:before="0" w:after="120"/>
        <w:jc w:val="both"/>
        <w:rPr>
          <w:rFonts w:ascii="Times New Roman" w:hAnsi="Times New Roman"/>
          <w:color w:val="000000"/>
          <w:sz w:val="28"/>
          <w:szCs w:val="28"/>
        </w:rPr>
      </w:pPr>
      <w:r>
        <w:rPr>
          <w:rFonts w:ascii="Times New Roman" w:hAnsi="Times New Roman"/>
          <w:color w:val="000000"/>
          <w:sz w:val="28"/>
          <w:szCs w:val="28"/>
          <w:shd w:fill="auto" w:val="clear"/>
        </w:rPr>
        <w:tab/>
        <w:t>Адміністраторами Центру надання адміністративних послуг виконавчого комітету Славутської міської ради постійно надається консультативна допомога громадянам, які звертаються до виконавчого комітету.</w:t>
      </w:r>
    </w:p>
    <w:sectPr>
      <w:type w:val="nextPage"/>
      <w:pgSz w:w="11906" w:h="16838"/>
      <w:pgMar w:left="1417" w:right="850" w:gutter="0" w:header="0" w:top="850" w:footer="0" w:bottom="85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Calibri Light">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41d28"/>
    <w:pPr>
      <w:widowControl/>
      <w:suppressAutoHyphens w:val="true"/>
      <w:bidi w:val="0"/>
      <w:spacing w:lineRule="auto" w:line="264" w:before="0" w:after="120"/>
      <w:jc w:val="start"/>
    </w:pPr>
    <w:rPr>
      <w:rFonts w:ascii="Calibri" w:hAnsi="Calibri" w:eastAsia="Calibri" w:cs="" w:asciiTheme="minorHAnsi" w:cstheme="minorBidi" w:eastAsiaTheme="minorHAnsi" w:hAnsiTheme="minorHAnsi"/>
      <w:color w:val="auto"/>
      <w:kern w:val="0"/>
      <w:sz w:val="20"/>
      <w:szCs w:val="20"/>
      <w:lang w:val="uk-UA" w:eastAsia="en-US" w:bidi="ar-SA"/>
    </w:rPr>
  </w:style>
  <w:style w:type="paragraph" w:styleId="Heading1">
    <w:name w:val="heading 1"/>
    <w:basedOn w:val="Normal"/>
    <w:next w:val="Normal"/>
    <w:uiPriority w:val="9"/>
    <w:qFormat/>
    <w:rsid w:val="00c43d95"/>
    <w:pPr>
      <w:keepNext w:val="true"/>
      <w:keepLines/>
      <w:spacing w:lineRule="auto" w:line="240" w:before="32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uiPriority w:val="9"/>
    <w:semiHidden/>
    <w:unhideWhenUsed/>
    <w:qFormat/>
    <w:rsid w:val="00c43d95"/>
    <w:pPr>
      <w:keepNext w:val="true"/>
      <w:keepLines/>
      <w:spacing w:lineRule="auto" w:line="240" w:before="80" w:after="0"/>
      <w:outlineLvl w:val="1"/>
    </w:pPr>
    <w:rPr>
      <w:rFonts w:ascii="Calibri Light" w:hAnsi="Calibri Light" w:eastAsia="" w:cs="" w:asciiTheme="majorHAnsi" w:cstheme="majorBidi" w:eastAsiaTheme="majorEastAsia" w:hAnsiTheme="majorHAnsi"/>
      <w:color w:themeColor="text1" w:themeTint="bf" w:val="404040"/>
      <w:sz w:val="28"/>
      <w:szCs w:val="28"/>
    </w:rPr>
  </w:style>
  <w:style w:type="paragraph" w:styleId="Heading3">
    <w:name w:val="heading 3"/>
    <w:basedOn w:val="Normal"/>
    <w:next w:val="Normal"/>
    <w:uiPriority w:val="9"/>
    <w:semiHidden/>
    <w:unhideWhenUsed/>
    <w:qFormat/>
    <w:rsid w:val="00c43d95"/>
    <w:pPr>
      <w:keepNext w:val="true"/>
      <w:keepLines/>
      <w:spacing w:lineRule="auto" w:line="240" w:before="40" w:after="0"/>
      <w:outlineLvl w:val="2"/>
    </w:pPr>
    <w:rPr>
      <w:rFonts w:ascii="Calibri Light" w:hAnsi="Calibri Light" w:eastAsia="" w:cs="" w:asciiTheme="majorHAnsi" w:cstheme="majorBidi" w:eastAsiaTheme="majorEastAsia" w:hAnsiTheme="majorHAnsi"/>
      <w:color w:themeColor="text2" w:val="44546A"/>
      <w:sz w:val="24"/>
      <w:szCs w:val="24"/>
    </w:rPr>
  </w:style>
  <w:style w:type="paragraph" w:styleId="Heading4">
    <w:name w:val="heading 4"/>
    <w:basedOn w:val="Normal"/>
    <w:next w:val="Normal"/>
    <w:uiPriority w:val="9"/>
    <w:semiHidden/>
    <w:unhideWhenUsed/>
    <w:qFormat/>
    <w:rsid w:val="00c43d95"/>
    <w:pPr>
      <w:keepNext w:val="true"/>
      <w:keepLines/>
      <w:spacing w:before="40" w:after="0"/>
      <w:outlineLvl w:val="3"/>
    </w:pPr>
    <w:rPr>
      <w:rFonts w:ascii="Calibri Light" w:hAnsi="Calibri Light" w:eastAsia="" w:cs="" w:asciiTheme="majorHAnsi" w:cstheme="majorBidi" w:eastAsiaTheme="majorEastAsia" w:hAnsiTheme="majorHAnsi"/>
      <w:sz w:val="22"/>
      <w:szCs w:val="22"/>
    </w:rPr>
  </w:style>
  <w:style w:type="paragraph" w:styleId="Heading5">
    <w:name w:val="heading 5"/>
    <w:basedOn w:val="Normal"/>
    <w:next w:val="Normal"/>
    <w:uiPriority w:val="9"/>
    <w:semiHidden/>
    <w:unhideWhenUsed/>
    <w:qFormat/>
    <w:rsid w:val="00c43d95"/>
    <w:pPr>
      <w:keepNext w:val="true"/>
      <w:keepLines/>
      <w:spacing w:before="40" w:after="0"/>
      <w:outlineLvl w:val="4"/>
    </w:pPr>
    <w:rPr>
      <w:rFonts w:ascii="Calibri Light" w:hAnsi="Calibri Light" w:eastAsia="" w:cs="" w:asciiTheme="majorHAnsi" w:cstheme="majorBidi" w:eastAsiaTheme="majorEastAsia" w:hAnsiTheme="majorHAnsi"/>
      <w:color w:themeColor="text2" w:val="44546A"/>
      <w:sz w:val="22"/>
      <w:szCs w:val="22"/>
    </w:rPr>
  </w:style>
  <w:style w:type="paragraph" w:styleId="Heading6">
    <w:name w:val="heading 6"/>
    <w:basedOn w:val="Normal"/>
    <w:next w:val="Normal"/>
    <w:uiPriority w:val="9"/>
    <w:semiHidden/>
    <w:unhideWhenUsed/>
    <w:qFormat/>
    <w:rsid w:val="00c43d95"/>
    <w:pPr>
      <w:keepNext w:val="true"/>
      <w:keepLines/>
      <w:spacing w:before="40" w:after="0"/>
      <w:outlineLvl w:val="5"/>
    </w:pPr>
    <w:rPr>
      <w:rFonts w:ascii="Calibri Light" w:hAnsi="Calibri Light" w:eastAsia="" w:cs="" w:asciiTheme="majorHAnsi" w:cstheme="majorBidi" w:eastAsiaTheme="majorEastAsia" w:hAnsiTheme="majorHAnsi"/>
      <w:i/>
      <w:iCs/>
      <w:color w:themeColor="text2" w:val="44546A"/>
      <w:sz w:val="21"/>
      <w:szCs w:val="21"/>
    </w:rPr>
  </w:style>
  <w:style w:type="paragraph" w:styleId="Heading7">
    <w:name w:val="heading 7"/>
    <w:basedOn w:val="Normal"/>
    <w:next w:val="Normal"/>
    <w:uiPriority w:val="9"/>
    <w:semiHidden/>
    <w:unhideWhenUsed/>
    <w:qFormat/>
    <w:rsid w:val="00c43d95"/>
    <w:pPr>
      <w:keepNext w:val="true"/>
      <w:keepLines/>
      <w:spacing w:before="40" w:after="0"/>
      <w:outlineLvl w:val="6"/>
    </w:pPr>
    <w:rPr>
      <w:rFonts w:ascii="Calibri Light" w:hAnsi="Calibri Light" w:eastAsia="" w:cs="" w:asciiTheme="majorHAnsi" w:cstheme="majorBidi" w:eastAsiaTheme="majorEastAsia" w:hAnsiTheme="majorHAnsi"/>
      <w:i/>
      <w:iCs/>
      <w:color w:themeColor="accent1" w:themeShade="80" w:val="1F4E79"/>
      <w:sz w:val="21"/>
      <w:szCs w:val="21"/>
    </w:rPr>
  </w:style>
  <w:style w:type="paragraph" w:styleId="Heading8">
    <w:name w:val="heading 8"/>
    <w:basedOn w:val="Normal"/>
    <w:next w:val="Normal"/>
    <w:uiPriority w:val="9"/>
    <w:semiHidden/>
    <w:unhideWhenUsed/>
    <w:qFormat/>
    <w:rsid w:val="00c43d95"/>
    <w:pPr>
      <w:keepNext w:val="true"/>
      <w:keepLines/>
      <w:spacing w:before="40" w:after="0"/>
      <w:outlineLvl w:val="7"/>
    </w:pPr>
    <w:rPr>
      <w:rFonts w:ascii="Calibri Light" w:hAnsi="Calibri Light" w:eastAsia="" w:cs="" w:asciiTheme="majorHAnsi" w:cstheme="majorBidi" w:eastAsiaTheme="majorEastAsia" w:hAnsiTheme="majorHAnsi"/>
      <w:b/>
      <w:bCs/>
      <w:color w:themeColor="text2" w:val="44546A"/>
    </w:rPr>
  </w:style>
  <w:style w:type="paragraph" w:styleId="Heading9">
    <w:name w:val="heading 9"/>
    <w:basedOn w:val="Normal"/>
    <w:next w:val="Normal"/>
    <w:uiPriority w:val="9"/>
    <w:semiHidden/>
    <w:unhideWhenUsed/>
    <w:qFormat/>
    <w:rsid w:val="00c43d95"/>
    <w:pPr>
      <w:keepNext w:val="true"/>
      <w:keepLines/>
      <w:spacing w:before="40" w:after="0"/>
      <w:outlineLvl w:val="8"/>
    </w:pPr>
    <w:rPr>
      <w:rFonts w:ascii="Calibri Light" w:hAnsi="Calibri Light" w:eastAsia="" w:cs="" w:asciiTheme="majorHAnsi" w:cstheme="majorBidi" w:eastAsiaTheme="majorEastAsia" w:hAnsiTheme="majorHAnsi"/>
      <w:b/>
      <w:bCs/>
      <w:i/>
      <w:iCs/>
      <w:color w:themeColor="text2" w:val="44546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c43d95"/>
    <w:rPr>
      <w:rFonts w:ascii="Calibri Light" w:hAnsi="Calibri Light" w:eastAsia="" w:cs="" w:asciiTheme="majorHAnsi" w:cstheme="majorBidi" w:eastAsiaTheme="majorEastAsia" w:hAnsiTheme="majorHAnsi"/>
      <w:color w:themeColor="accent1" w:themeShade="bf" w:val="2E74B5"/>
      <w:sz w:val="32"/>
      <w:szCs w:val="32"/>
    </w:rPr>
  </w:style>
  <w:style w:type="character" w:styleId="2" w:customStyle="1">
    <w:name w:val="Заголовок 2 Знак"/>
    <w:basedOn w:val="DefaultParagraphFont"/>
    <w:uiPriority w:val="9"/>
    <w:semiHidden/>
    <w:qFormat/>
    <w:rsid w:val="00c43d95"/>
    <w:rPr>
      <w:rFonts w:ascii="Calibri Light" w:hAnsi="Calibri Light" w:eastAsia="" w:cs="" w:asciiTheme="majorHAnsi" w:cstheme="majorBidi" w:eastAsiaTheme="majorEastAsia" w:hAnsiTheme="majorHAnsi"/>
      <w:color w:themeColor="text1" w:themeTint="bf" w:val="404040"/>
      <w:sz w:val="28"/>
      <w:szCs w:val="28"/>
    </w:rPr>
  </w:style>
  <w:style w:type="character" w:styleId="3" w:customStyle="1">
    <w:name w:val="Заголовок 3 Знак"/>
    <w:basedOn w:val="DefaultParagraphFont"/>
    <w:uiPriority w:val="9"/>
    <w:semiHidden/>
    <w:qFormat/>
    <w:rsid w:val="00c43d95"/>
    <w:rPr>
      <w:rFonts w:ascii="Calibri Light" w:hAnsi="Calibri Light" w:eastAsia="" w:cs="" w:asciiTheme="majorHAnsi" w:cstheme="majorBidi" w:eastAsiaTheme="majorEastAsia" w:hAnsiTheme="majorHAnsi"/>
      <w:color w:themeColor="text2" w:val="44546A"/>
      <w:sz w:val="24"/>
      <w:szCs w:val="24"/>
    </w:rPr>
  </w:style>
  <w:style w:type="character" w:styleId="4" w:customStyle="1">
    <w:name w:val="Заголовок 4 Знак"/>
    <w:basedOn w:val="DefaultParagraphFont"/>
    <w:uiPriority w:val="9"/>
    <w:semiHidden/>
    <w:qFormat/>
    <w:rsid w:val="00c43d95"/>
    <w:rPr>
      <w:rFonts w:ascii="Calibri Light" w:hAnsi="Calibri Light" w:eastAsia="" w:cs="" w:asciiTheme="majorHAnsi" w:cstheme="majorBidi" w:eastAsiaTheme="majorEastAsia" w:hAnsiTheme="majorHAnsi"/>
      <w:sz w:val="22"/>
      <w:szCs w:val="22"/>
    </w:rPr>
  </w:style>
  <w:style w:type="character" w:styleId="5" w:customStyle="1">
    <w:name w:val="Заголовок 5 Знак"/>
    <w:basedOn w:val="DefaultParagraphFont"/>
    <w:uiPriority w:val="9"/>
    <w:semiHidden/>
    <w:qFormat/>
    <w:rsid w:val="00c43d95"/>
    <w:rPr>
      <w:rFonts w:ascii="Calibri Light" w:hAnsi="Calibri Light" w:eastAsia="" w:cs="" w:asciiTheme="majorHAnsi" w:cstheme="majorBidi" w:eastAsiaTheme="majorEastAsia" w:hAnsiTheme="majorHAnsi"/>
      <w:color w:themeColor="text2" w:val="44546A"/>
      <w:sz w:val="22"/>
      <w:szCs w:val="22"/>
    </w:rPr>
  </w:style>
  <w:style w:type="character" w:styleId="6" w:customStyle="1">
    <w:name w:val="Заголовок 6 Знак"/>
    <w:basedOn w:val="DefaultParagraphFont"/>
    <w:uiPriority w:val="9"/>
    <w:semiHidden/>
    <w:qFormat/>
    <w:rsid w:val="00c43d95"/>
    <w:rPr>
      <w:rFonts w:ascii="Calibri Light" w:hAnsi="Calibri Light" w:eastAsia="" w:cs="" w:asciiTheme="majorHAnsi" w:cstheme="majorBidi" w:eastAsiaTheme="majorEastAsia" w:hAnsiTheme="majorHAnsi"/>
      <w:i/>
      <w:iCs/>
      <w:color w:themeColor="text2" w:val="44546A"/>
      <w:sz w:val="21"/>
      <w:szCs w:val="21"/>
    </w:rPr>
  </w:style>
  <w:style w:type="character" w:styleId="7" w:customStyle="1">
    <w:name w:val="Заголовок 7 Знак"/>
    <w:basedOn w:val="DefaultParagraphFont"/>
    <w:uiPriority w:val="9"/>
    <w:semiHidden/>
    <w:qFormat/>
    <w:rsid w:val="00c43d95"/>
    <w:rPr>
      <w:rFonts w:ascii="Calibri Light" w:hAnsi="Calibri Light" w:eastAsia="" w:cs="" w:asciiTheme="majorHAnsi" w:cstheme="majorBidi" w:eastAsiaTheme="majorEastAsia" w:hAnsiTheme="majorHAnsi"/>
      <w:i/>
      <w:iCs/>
      <w:color w:themeColor="accent1" w:themeShade="80" w:val="1F4E79"/>
      <w:sz w:val="21"/>
      <w:szCs w:val="21"/>
    </w:rPr>
  </w:style>
  <w:style w:type="character" w:styleId="8" w:customStyle="1">
    <w:name w:val="Заголовок 8 Знак"/>
    <w:basedOn w:val="DefaultParagraphFont"/>
    <w:uiPriority w:val="9"/>
    <w:semiHidden/>
    <w:qFormat/>
    <w:rsid w:val="00c43d95"/>
    <w:rPr>
      <w:rFonts w:ascii="Calibri Light" w:hAnsi="Calibri Light" w:eastAsia="" w:cs="" w:asciiTheme="majorHAnsi" w:cstheme="majorBidi" w:eastAsiaTheme="majorEastAsia" w:hAnsiTheme="majorHAnsi"/>
      <w:b/>
      <w:bCs/>
      <w:color w:themeColor="text2" w:val="44546A"/>
    </w:rPr>
  </w:style>
  <w:style w:type="character" w:styleId="9" w:customStyle="1">
    <w:name w:val="Заголовок 9 Знак"/>
    <w:basedOn w:val="DefaultParagraphFont"/>
    <w:uiPriority w:val="9"/>
    <w:semiHidden/>
    <w:qFormat/>
    <w:rsid w:val="00c43d95"/>
    <w:rPr>
      <w:rFonts w:ascii="Calibri Light" w:hAnsi="Calibri Light" w:eastAsia="" w:cs="" w:asciiTheme="majorHAnsi" w:cstheme="majorBidi" w:eastAsiaTheme="majorEastAsia" w:hAnsiTheme="majorHAnsi"/>
      <w:b/>
      <w:bCs/>
      <w:i/>
      <w:iCs/>
      <w:color w:themeColor="text2" w:val="44546A"/>
    </w:rPr>
  </w:style>
  <w:style w:type="character" w:styleId="Style5" w:customStyle="1">
    <w:name w:val="Заголовок Знак"/>
    <w:basedOn w:val="DefaultParagraphFont"/>
    <w:uiPriority w:val="10"/>
    <w:qFormat/>
    <w:rsid w:val="00c43d95"/>
    <w:rPr>
      <w:rFonts w:ascii="Calibri Light" w:hAnsi="Calibri Light" w:eastAsia="" w:cs="" w:asciiTheme="majorHAnsi" w:cstheme="majorBidi" w:eastAsiaTheme="majorEastAsia" w:hAnsiTheme="majorHAnsi"/>
      <w:color w:themeColor="accent1" w:val="5B9BD5"/>
      <w:spacing w:val="-10"/>
      <w:sz w:val="56"/>
      <w:szCs w:val="56"/>
    </w:rPr>
  </w:style>
  <w:style w:type="character" w:styleId="Style6" w:customStyle="1">
    <w:name w:val="Подзаголовок Знак"/>
    <w:basedOn w:val="DefaultParagraphFont"/>
    <w:uiPriority w:val="11"/>
    <w:qFormat/>
    <w:rsid w:val="00c43d95"/>
    <w:rPr>
      <w:rFonts w:ascii="Calibri Light" w:hAnsi="Calibri Light" w:eastAsia="" w:cs="" w:asciiTheme="majorHAnsi" w:cstheme="majorBidi" w:eastAsiaTheme="majorEastAsia" w:hAnsiTheme="majorHAnsi"/>
      <w:sz w:val="24"/>
      <w:szCs w:val="24"/>
    </w:rPr>
  </w:style>
  <w:style w:type="character" w:styleId="Strong">
    <w:name w:val="Strong"/>
    <w:basedOn w:val="DefaultParagraphFont"/>
    <w:uiPriority w:val="22"/>
    <w:qFormat/>
    <w:rsid w:val="00c43d95"/>
    <w:rPr>
      <w:b/>
      <w:bCs/>
    </w:rPr>
  </w:style>
  <w:style w:type="character" w:styleId="Emphasis">
    <w:name w:val="Emphasis"/>
    <w:basedOn w:val="DefaultParagraphFont"/>
    <w:uiPriority w:val="20"/>
    <w:qFormat/>
    <w:rsid w:val="00c43d95"/>
    <w:rPr>
      <w:i/>
      <w:iCs/>
    </w:rPr>
  </w:style>
  <w:style w:type="character" w:styleId="21" w:customStyle="1">
    <w:name w:val="Цитата 2 Знак"/>
    <w:basedOn w:val="DefaultParagraphFont"/>
    <w:uiPriority w:val="29"/>
    <w:qFormat/>
    <w:rsid w:val="00c43d95"/>
    <w:rPr>
      <w:i/>
      <w:iCs/>
      <w:color w:themeColor="text1" w:themeTint="bf" w:val="404040"/>
    </w:rPr>
  </w:style>
  <w:style w:type="character" w:styleId="Style7" w:customStyle="1">
    <w:name w:val="Выделенная цитата Знак"/>
    <w:basedOn w:val="DefaultParagraphFont"/>
    <w:uiPriority w:val="30"/>
    <w:qFormat/>
    <w:rsid w:val="00c43d95"/>
    <w:rPr>
      <w:rFonts w:ascii="Calibri Light" w:hAnsi="Calibri Light" w:eastAsia="" w:cs="" w:asciiTheme="majorHAnsi" w:cstheme="majorBidi" w:eastAsiaTheme="majorEastAsia" w:hAnsiTheme="majorHAnsi"/>
      <w:color w:themeColor="accent1" w:val="5B9BD5"/>
      <w:sz w:val="28"/>
      <w:szCs w:val="28"/>
    </w:rPr>
  </w:style>
  <w:style w:type="character" w:styleId="SubtleEmphasis">
    <w:name w:val="Subtle Emphasis"/>
    <w:basedOn w:val="DefaultParagraphFont"/>
    <w:uiPriority w:val="19"/>
    <w:qFormat/>
    <w:rsid w:val="00c43d95"/>
    <w:rPr>
      <w:i/>
      <w:iCs/>
      <w:color w:themeColor="text1" w:themeTint="bf" w:val="404040"/>
    </w:rPr>
  </w:style>
  <w:style w:type="character" w:styleId="IntenseEmphasis">
    <w:name w:val="Intense Emphasis"/>
    <w:basedOn w:val="DefaultParagraphFont"/>
    <w:uiPriority w:val="21"/>
    <w:qFormat/>
    <w:rsid w:val="00c43d95"/>
    <w:rPr>
      <w:b/>
      <w:bCs/>
      <w:i/>
      <w:iCs/>
    </w:rPr>
  </w:style>
  <w:style w:type="character" w:styleId="SubtleReference">
    <w:name w:val="Subtle Reference"/>
    <w:basedOn w:val="DefaultParagraphFont"/>
    <w:uiPriority w:val="31"/>
    <w:qFormat/>
    <w:rsid w:val="00c43d95"/>
    <w:rPr>
      <w:smallCaps/>
      <w:color w:themeColor="text1" w:themeTint="bf" w:val="404040"/>
      <w:u w:val="single" w:color="7F7F7F"/>
    </w:rPr>
  </w:style>
  <w:style w:type="character" w:styleId="IntenseReference">
    <w:name w:val="Intense Reference"/>
    <w:basedOn w:val="DefaultParagraphFont"/>
    <w:uiPriority w:val="32"/>
    <w:qFormat/>
    <w:rsid w:val="00c43d95"/>
    <w:rPr>
      <w:b/>
      <w:bCs/>
      <w:smallCaps/>
      <w:spacing w:val="5"/>
      <w:u w:val="single"/>
    </w:rPr>
  </w:style>
  <w:style w:type="character" w:styleId="BookTitle">
    <w:name w:val="Book Title"/>
    <w:basedOn w:val="DefaultParagraphFont"/>
    <w:uiPriority w:val="33"/>
    <w:qFormat/>
    <w:rsid w:val="00c43d95"/>
    <w:rPr>
      <w:b/>
      <w:bCs/>
      <w:smallCaps/>
    </w:rPr>
  </w:style>
  <w:style w:type="character" w:styleId="Hyperlink">
    <w:name w:val="Hyperlink"/>
    <w:rPr>
      <w:color w:val="000080"/>
      <w:u w:val="single"/>
    </w:rPr>
  </w:style>
  <w:style w:type="paragraph" w:styleId="Style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uiPriority w:val="35"/>
    <w:semiHidden/>
    <w:unhideWhenUsed/>
    <w:qFormat/>
    <w:rsid w:val="00c43d95"/>
    <w:pPr>
      <w:spacing w:lineRule="auto" w:line="240"/>
    </w:pPr>
    <w:rPr>
      <w:b/>
      <w:bCs/>
      <w:smallCaps/>
      <w:color w:themeColor="text1" w:themeTint="a6" w:val="595959"/>
      <w:spacing w:val="6"/>
    </w:rPr>
  </w:style>
  <w:style w:type="paragraph" w:styleId="Style9">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Покажчик (user)"/>
    <w:basedOn w:val="Normal"/>
    <w:qFormat/>
    <w:pPr>
      <w:suppressLineNumbers/>
    </w:pPr>
    <w:rPr>
      <w:rFonts w:cs="Lucida Sans"/>
      <w:lang w:val="zxx" w:eastAsia="zxx" w:bidi="zxx"/>
    </w:rPr>
  </w:style>
  <w:style w:type="paragraph" w:styleId="Title">
    <w:name w:val="Title"/>
    <w:basedOn w:val="Normal"/>
    <w:next w:val="Normal"/>
    <w:uiPriority w:val="10"/>
    <w:qFormat/>
    <w:rsid w:val="00c43d95"/>
    <w:pPr>
      <w:spacing w:lineRule="auto" w:line="240" w:before="0" w:after="0"/>
      <w:contextualSpacing/>
    </w:pPr>
    <w:rPr>
      <w:rFonts w:ascii="Calibri Light" w:hAnsi="Calibri Light" w:eastAsia="" w:cs="" w:asciiTheme="majorHAnsi" w:cstheme="majorBidi" w:eastAsiaTheme="majorEastAsia" w:hAnsiTheme="majorHAnsi"/>
      <w:color w:themeColor="accent1" w:val="5B9BD5"/>
      <w:spacing w:val="-10"/>
      <w:sz w:val="56"/>
      <w:szCs w:val="56"/>
    </w:rPr>
  </w:style>
  <w:style w:type="paragraph" w:styleId="Subtitle">
    <w:name w:val="Subtitle"/>
    <w:basedOn w:val="Normal"/>
    <w:next w:val="Normal"/>
    <w:uiPriority w:val="11"/>
    <w:qFormat/>
    <w:rsid w:val="00c43d95"/>
    <w:pPr>
      <w:spacing w:lineRule="auto" w:line="240"/>
    </w:pPr>
    <w:rPr>
      <w:rFonts w:ascii="Calibri Light" w:hAnsi="Calibri Light" w:eastAsia="" w:cs="" w:asciiTheme="majorHAnsi" w:cstheme="majorBidi" w:eastAsiaTheme="majorEastAsia" w:hAnsiTheme="majorHAnsi"/>
      <w:sz w:val="24"/>
      <w:szCs w:val="24"/>
    </w:rPr>
  </w:style>
  <w:style w:type="paragraph" w:styleId="NoSpacing">
    <w:name w:val="No Spacing"/>
    <w:uiPriority w:val="1"/>
    <w:qFormat/>
    <w:rsid w:val="00c43d95"/>
    <w:pPr>
      <w:widowControl/>
      <w:suppressAutoHyphens w:val="true"/>
      <w:bidi w:val="0"/>
      <w:spacing w:lineRule="auto" w:line="240" w:before="0" w:after="0"/>
      <w:jc w:val="start"/>
    </w:pPr>
    <w:rPr>
      <w:rFonts w:ascii="Calibri" w:hAnsi="Calibri" w:eastAsia="Calibri" w:cs="" w:asciiTheme="minorHAnsi" w:cstheme="minorBidi" w:eastAsiaTheme="minorHAnsi" w:hAnsiTheme="minorHAnsi"/>
      <w:color w:val="auto"/>
      <w:kern w:val="0"/>
      <w:sz w:val="20"/>
      <w:szCs w:val="20"/>
      <w:lang w:val="uk-UA" w:eastAsia="en-US" w:bidi="ar-SA"/>
    </w:rPr>
  </w:style>
  <w:style w:type="paragraph" w:styleId="Quote">
    <w:name w:val="Quote"/>
    <w:basedOn w:val="Normal"/>
    <w:next w:val="Normal"/>
    <w:link w:val="21"/>
    <w:uiPriority w:val="29"/>
    <w:qFormat/>
    <w:rsid w:val="00c43d95"/>
    <w:pPr>
      <w:spacing w:before="160" w:after="120"/>
      <w:ind w:hanging="0" w:start="720" w:end="720"/>
    </w:pPr>
    <w:rPr>
      <w:i/>
      <w:iCs/>
      <w:color w:themeColor="text1" w:themeTint="bf" w:val="404040"/>
    </w:rPr>
  </w:style>
  <w:style w:type="paragraph" w:styleId="IntenseQuote">
    <w:name w:val="Intense Quote"/>
    <w:basedOn w:val="Normal"/>
    <w:next w:val="Normal"/>
    <w:uiPriority w:val="30"/>
    <w:qFormat/>
    <w:rsid w:val="00c43d95"/>
    <w:pPr>
      <w:pBdr>
        <w:left w:val="single" w:sz="18" w:space="12" w:color="5B9BD5"/>
      </w:pBdr>
      <w:spacing w:lineRule="auto" w:line="300" w:beforeAutospacing="1" w:after="120"/>
      <w:ind w:hanging="0" w:start="1224" w:end="1224"/>
    </w:pPr>
    <w:rPr>
      <w:rFonts w:ascii="Calibri Light" w:hAnsi="Calibri Light" w:eastAsia="" w:cs="" w:asciiTheme="majorHAnsi" w:cstheme="majorBidi" w:eastAsiaTheme="majorEastAsia" w:hAnsiTheme="majorHAnsi"/>
      <w:color w:themeColor="accent1" w:val="5B9BD5"/>
      <w:sz w:val="28"/>
      <w:szCs w:val="28"/>
    </w:rPr>
  </w:style>
  <w:style w:type="paragraph" w:styleId="IndexHeading">
    <w:name w:val="index heading"/>
    <w:basedOn w:val="Style8"/>
    <w:pPr/>
    <w:rPr/>
  </w:style>
  <w:style w:type="paragraph" w:styleId="TOCHeading">
    <w:name w:val="TOC Heading"/>
    <w:basedOn w:val="Heading1"/>
    <w:next w:val="Normal"/>
    <w:uiPriority w:val="39"/>
    <w:semiHidden/>
    <w:unhideWhenUsed/>
    <w:qFormat/>
    <w:rsid w:val="00c43d95"/>
    <w:pPr>
      <w:outlineLvl w:val="9"/>
    </w:pPr>
    <w:rPr/>
  </w:style>
  <w:style w:type="paragraph" w:styleId="ListParagraph">
    <w:name w:val="List Paragraph"/>
    <w:basedOn w:val="Normal"/>
    <w:uiPriority w:val="99"/>
    <w:qFormat/>
    <w:rsid w:val="00f41d28"/>
    <w:pPr>
      <w:spacing w:before="0" w:after="120"/>
      <w:ind w:hanging="0" w:start="720"/>
      <w:contextualSpacing/>
    </w:pPr>
    <w:rPr/>
  </w:style>
  <w:style w:type="numbering" w:styleId="Style10"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192.168.85.4:8095/posluga/351/view"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556</TotalTime>
  <Application>LibreOffice/26.2.4.2$Windows_X86_64 LibreOffice_project/0229ac93fcf0d7cbc6376066c6f35021cef002dc</Application>
  <AppVersion>15.0000</AppVersion>
  <Pages>2</Pages>
  <Words>338</Words>
  <Characters>2271</Characters>
  <CharactersWithSpaces>2603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2024-11-15T08:33:00Z</dcterms:created>
  <dc:creator>Galina</dc:creator>
  <dc:description/>
  <dc:language>uk-UA</dc:language>
  <cp:lastModifiedBy/>
  <dcterms:modified xsi:type="dcterms:W3CDTF">2026-07-03T15:07:43Z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